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1 semibold"/>
        <w:bidi w:val="0"/>
        <w:rPr>
          <w:rStyle w:val="Titel light"/>
        </w:rPr>
      </w:pPr>
      <w:r>
        <w:rPr>
          <w:rStyle w:val="Titel light"/>
          <w:rtl w:val="0"/>
        </w:rPr>
        <w:t>ANWENDERBERICHT</w:t>
      </w:r>
    </w:p>
    <w:p>
      <w:pPr>
        <w:pStyle w:val="Überschrift 1"/>
        <w:tabs>
          <w:tab w:val="left" w:pos="709"/>
          <w:tab w:val="left" w:pos="1418"/>
          <w:tab w:val="left" w:pos="2127"/>
          <w:tab w:val="left" w:pos="2836"/>
          <w:tab w:val="left" w:pos="3545"/>
          <w:tab w:val="left" w:pos="4254"/>
          <w:tab w:val="left" w:pos="4963"/>
          <w:tab w:val="left" w:pos="5672"/>
        </w:tabs>
        <w:rPr>
          <w:rStyle w:val="Titel light"/>
          <w:rFonts w:ascii="Soleil Light" w:cs="Soleil Light" w:hAnsi="Soleil Light" w:eastAsia="Soleil Light"/>
          <w:b w:val="0"/>
          <w:bCs w:val="0"/>
          <w:i w:val="0"/>
          <w:iCs w:val="0"/>
          <w:caps w:val="0"/>
          <w:smallCaps w:val="0"/>
          <w:strike w:val="0"/>
          <w:dstrike w:val="0"/>
          <w:outline w:val="0"/>
          <w:color w:val="353535"/>
          <w:spacing w:val="0"/>
          <w:position w:val="0"/>
          <w:sz w:val="28"/>
          <w:szCs w:val="28"/>
          <w:u w:val="none"/>
          <w:shd w:val="nil" w:color="auto" w:fill="auto"/>
          <w:vertAlign w:val="baseline"/>
          <w:lang w:val="de-DE"/>
          <w14:textFill>
            <w14:solidFill>
              <w14:srgbClr w14:val="353535"/>
            </w14:solidFill>
          </w14:textFill>
        </w:rPr>
      </w:pPr>
      <w:r>
        <w:rPr>
          <w:rStyle w:val="Titel light"/>
          <w:rFonts w:ascii="Soleil Sb" w:cs="Arial Unicode MS" w:hAnsi="Soleil Sb" w:eastAsia="Arial Unicode MS"/>
          <w:b w:val="0"/>
          <w:bCs w:val="0"/>
          <w:i w:val="0"/>
          <w:iCs w:val="0"/>
          <w:caps w:val="0"/>
          <w:smallCaps w:val="0"/>
          <w:strike w:val="0"/>
          <w:dstrike w:val="0"/>
          <w:outline w:val="0"/>
          <w:color w:val="353535"/>
          <w:spacing w:val="0"/>
          <w:position w:val="0"/>
          <w:sz w:val="28"/>
          <w:szCs w:val="28"/>
          <w:u w:val="none"/>
          <w:shd w:val="nil" w:color="auto" w:fill="auto"/>
          <w:vertAlign w:val="baseline"/>
          <w:rtl w:val="0"/>
          <w:lang w:val="de-DE"/>
          <w14:textFill>
            <w14:solidFill>
              <w14:srgbClr w14:val="353535"/>
            </w14:solidFill>
          </w14:textFill>
        </w:rPr>
        <w:t>JERGUS &amp; FA</w:t>
      </w:r>
      <w:r>
        <w:rPr>
          <w:rStyle w:val="Titel light"/>
          <w:rFonts w:ascii="Soleil Sb" w:cs="Arial Unicode MS" w:hAnsi="Soleil Sb" w:eastAsia="Arial Unicode MS" w:hint="default"/>
          <w:b w:val="0"/>
          <w:bCs w:val="0"/>
          <w:i w:val="0"/>
          <w:iCs w:val="0"/>
          <w:caps w:val="0"/>
          <w:smallCaps w:val="0"/>
          <w:strike w:val="0"/>
          <w:dstrike w:val="0"/>
          <w:outline w:val="0"/>
          <w:color w:val="353535"/>
          <w:spacing w:val="0"/>
          <w:position w:val="0"/>
          <w:sz w:val="28"/>
          <w:szCs w:val="28"/>
          <w:u w:val="none"/>
          <w:shd w:val="nil" w:color="auto" w:fill="auto"/>
          <w:vertAlign w:val="baseline"/>
          <w:rtl w:val="0"/>
          <w:lang w:val="de-DE"/>
          <w14:textFill>
            <w14:solidFill>
              <w14:srgbClr w14:val="353535"/>
            </w14:solidFill>
          </w14:textFill>
        </w:rPr>
        <w:t>ß</w:t>
      </w:r>
      <w:r>
        <w:rPr>
          <w:rStyle w:val="Titel light"/>
          <w:rFonts w:ascii="Soleil Sb" w:cs="Arial Unicode MS" w:hAnsi="Soleil Sb" w:eastAsia="Arial Unicode MS"/>
          <w:b w:val="0"/>
          <w:bCs w:val="0"/>
          <w:i w:val="0"/>
          <w:iCs w:val="0"/>
          <w:caps w:val="0"/>
          <w:smallCaps w:val="0"/>
          <w:strike w:val="0"/>
          <w:dstrike w:val="0"/>
          <w:outline w:val="0"/>
          <w:color w:val="353535"/>
          <w:spacing w:val="0"/>
          <w:position w:val="0"/>
          <w:sz w:val="28"/>
          <w:szCs w:val="28"/>
          <w:u w:val="none"/>
          <w:shd w:val="nil" w:color="auto" w:fill="auto"/>
          <w:vertAlign w:val="baseline"/>
          <w:rtl w:val="0"/>
          <w:lang w:val="de-DE"/>
          <w14:textFill>
            <w14:solidFill>
              <w14:srgbClr w14:val="353535"/>
            </w14:solidFill>
          </w14:textFill>
        </w:rPr>
        <w:t>BENDER</w:t>
      </w:r>
    </w:p>
    <w:p>
      <w:pPr>
        <w:pStyle w:val="Text"/>
        <w:bidi w:val="0"/>
      </w:pPr>
      <w:r>
        <w:rPr>
          <w:rtl w:val="0"/>
        </w:rPr>
        <w:t>Aschau, November 2020</w:t>
      </w:r>
    </w:p>
    <w:p>
      <w:pPr>
        <w:pStyle w:val="Überschrift 1"/>
        <w:bidi w:val="0"/>
      </w:pPr>
    </w:p>
    <w:p>
      <w:pPr>
        <w:pStyle w:val="Text"/>
        <w:bidi w:val="0"/>
        <w:rPr>
          <w:rStyle w:val="Titel light"/>
        </w:rPr>
      </w:pPr>
    </w:p>
    <w:p>
      <w:pPr>
        <w:pStyle w:val="Überschrift 2"/>
        <w:bidi w:val="0"/>
      </w:pPr>
      <w:r>
        <w:rPr>
          <w:rtl w:val="0"/>
        </w:rPr>
        <w:t xml:space="preserve">Moderne Technologie </w:t>
      </w:r>
      <w:r>
        <w:rPr>
          <w:rtl w:val="0"/>
        </w:rPr>
        <w:t xml:space="preserve">– </w:t>
      </w:r>
      <w:r>
        <w:rPr>
          <w:rtl w:val="0"/>
        </w:rPr>
        <w:t>die Basis f</w:t>
      </w:r>
      <w:r>
        <w:rPr>
          <w:rtl w:val="0"/>
        </w:rPr>
        <w:t>ü</w:t>
      </w:r>
      <w:r>
        <w:rPr>
          <w:rtl w:val="0"/>
        </w:rPr>
        <w:t>r professionelle Leistungen und wirtschaftlichen Erfolg</w:t>
      </w:r>
    </w:p>
    <w:p>
      <w:pPr>
        <w:pStyle w:val="Text"/>
        <w:bidi w:val="0"/>
      </w:pPr>
    </w:p>
    <w:p>
      <w:pPr>
        <w:pStyle w:val="Text"/>
        <w:bidi w:val="0"/>
      </w:pPr>
    </w:p>
    <w:p>
      <w:pPr>
        <w:pStyle w:val="Text"/>
        <w:rPr>
          <w:rFonts w:ascii="Soleil Sb" w:cs="Soleil Sb" w:hAnsi="Soleil Sb" w:eastAsia="Soleil Sb"/>
        </w:rPr>
      </w:pPr>
      <w:r>
        <w:rPr>
          <w:rFonts w:ascii="Soleil Sb" w:hAnsi="Soleil Sb"/>
          <w:rtl w:val="0"/>
          <w:lang w:val="en-US"/>
        </w:rPr>
        <w:t>Jergus &amp; Fa</w:t>
      </w:r>
      <w:r>
        <w:rPr>
          <w:rFonts w:ascii="Soleil Sb" w:hAnsi="Soleil Sb" w:hint="default"/>
          <w:rtl w:val="0"/>
          <w:lang w:val="de-DE"/>
        </w:rPr>
        <w:t>ß</w:t>
      </w:r>
      <w:r>
        <w:rPr>
          <w:rFonts w:ascii="Soleil Sb" w:hAnsi="Soleil Sb"/>
          <w:rtl w:val="0"/>
          <w:lang w:val="de-DE"/>
        </w:rPr>
        <w:t>bender ist seit mehr als 40 Jahren Planungsdienstleister f</w:t>
      </w:r>
      <w:r>
        <w:rPr>
          <w:rFonts w:ascii="Soleil Sb" w:hAnsi="Soleil Sb" w:hint="default"/>
          <w:rtl w:val="0"/>
        </w:rPr>
        <w:t>ü</w:t>
      </w:r>
      <w:r>
        <w:rPr>
          <w:rFonts w:ascii="Soleil Sb" w:hAnsi="Soleil Sb"/>
          <w:rtl w:val="0"/>
          <w:lang w:val="de-DE"/>
        </w:rPr>
        <w:t>r alle haustechnischen Gewerke im Rhein-Main-Gebiet. Das Team um Gesch</w:t>
      </w:r>
      <w:r>
        <w:rPr>
          <w:rFonts w:ascii="Soleil Sb" w:hAnsi="Soleil Sb" w:hint="default"/>
          <w:rtl w:val="0"/>
        </w:rPr>
        <w:t>ä</w:t>
      </w:r>
      <w:r>
        <w:rPr>
          <w:rFonts w:ascii="Soleil Sb" w:hAnsi="Soleil Sb"/>
          <w:rtl w:val="0"/>
          <w:lang w:val="de-DE"/>
        </w:rPr>
        <w:t>ftsf</w:t>
      </w:r>
      <w:r>
        <w:rPr>
          <w:rFonts w:ascii="Soleil Sb" w:hAnsi="Soleil Sb" w:hint="default"/>
          <w:rtl w:val="0"/>
        </w:rPr>
        <w:t>ü</w:t>
      </w:r>
      <w:r>
        <w:rPr>
          <w:rFonts w:ascii="Soleil Sb" w:hAnsi="Soleil Sb"/>
          <w:rtl w:val="0"/>
          <w:lang w:val="de-DE"/>
        </w:rPr>
        <w:t>hrer Tim Fa</w:t>
      </w:r>
      <w:r>
        <w:rPr>
          <w:rFonts w:ascii="Soleil Sb" w:hAnsi="Soleil Sb" w:hint="default"/>
          <w:rtl w:val="0"/>
          <w:lang w:val="de-DE"/>
        </w:rPr>
        <w:t>ß</w:t>
      </w:r>
      <w:r>
        <w:rPr>
          <w:rFonts w:ascii="Soleil Sb" w:hAnsi="Soleil Sb"/>
          <w:rtl w:val="0"/>
          <w:lang w:val="de-DE"/>
        </w:rPr>
        <w:t xml:space="preserve">bender </w:t>
      </w:r>
      <w:r>
        <w:rPr>
          <w:rFonts w:ascii="Soleil Sb" w:hAnsi="Soleil Sb" w:hint="default"/>
          <w:rtl w:val="0"/>
        </w:rPr>
        <w:t>ü</w:t>
      </w:r>
      <w:r>
        <w:rPr>
          <w:rFonts w:ascii="Soleil Sb" w:hAnsi="Soleil Sb"/>
          <w:rtl w:val="0"/>
          <w:lang w:val="de-DE"/>
        </w:rPr>
        <w:t>bernimmt die Konzeption und Umsetzung f</w:t>
      </w:r>
      <w:r>
        <w:rPr>
          <w:rFonts w:ascii="Soleil Sb" w:hAnsi="Soleil Sb" w:hint="default"/>
          <w:rtl w:val="0"/>
        </w:rPr>
        <w:t>ü</w:t>
      </w:r>
      <w:r>
        <w:rPr>
          <w:rFonts w:ascii="Soleil Sb" w:hAnsi="Soleil Sb"/>
          <w:rtl w:val="0"/>
          <w:lang w:val="de-DE"/>
        </w:rPr>
        <w:t>r Neubauten und f</w:t>
      </w:r>
      <w:r>
        <w:rPr>
          <w:rFonts w:ascii="Soleil Sb" w:hAnsi="Soleil Sb" w:hint="default"/>
          <w:rtl w:val="0"/>
        </w:rPr>
        <w:t>ü</w:t>
      </w:r>
      <w:r>
        <w:rPr>
          <w:rFonts w:ascii="Soleil Sb" w:hAnsi="Soleil Sb"/>
          <w:rtl w:val="0"/>
          <w:lang w:val="de-DE"/>
        </w:rPr>
        <w:t>hrt Sanierungen oder Umbauten im laufenden Betrieb aus. Das Credo von Jergus &amp; Fa</w:t>
      </w:r>
      <w:r>
        <w:rPr>
          <w:rFonts w:ascii="Soleil Sb" w:hAnsi="Soleil Sb" w:hint="default"/>
          <w:rtl w:val="0"/>
          <w:lang w:val="de-DE"/>
        </w:rPr>
        <w:t>ß</w:t>
      </w:r>
      <w:r>
        <w:rPr>
          <w:rFonts w:ascii="Soleil Sb" w:hAnsi="Soleil Sb"/>
          <w:rtl w:val="0"/>
          <w:lang w:val="de-DE"/>
        </w:rPr>
        <w:t>bender: Professionelle Leistungen lassen sich nur erreichen, wenn die technologische Basis stimmt.</w:t>
      </w:r>
    </w:p>
    <w:p>
      <w:pPr>
        <w:pStyle w:val="Text"/>
        <w:bidi w:val="0"/>
      </w:pPr>
    </w:p>
    <w:p>
      <w:pPr>
        <w:pStyle w:val="Überschrift 3"/>
        <w:bidi w:val="0"/>
      </w:pPr>
      <w:r>
        <w:rPr>
          <w:rtl w:val="0"/>
        </w:rPr>
        <w:t>Hoher Qualit</w:t>
      </w:r>
      <w:r>
        <w:rPr>
          <w:rtl w:val="0"/>
        </w:rPr>
        <w:t>ä</w:t>
      </w:r>
      <w:r>
        <w:rPr>
          <w:rtl w:val="0"/>
        </w:rPr>
        <w:t xml:space="preserve">tsanspruch und </w:t>
      </w:r>
      <w:r>
        <w:rPr>
          <w:rtl w:val="0"/>
          <w:lang w:val="sv-SE"/>
        </w:rPr>
        <w:t>ö</w:t>
      </w:r>
      <w:r>
        <w:rPr>
          <w:rtl w:val="0"/>
        </w:rPr>
        <w:t>kologisches Bewusstsein</w:t>
      </w:r>
    </w:p>
    <w:p>
      <w:pPr>
        <w:pStyle w:val="Text"/>
        <w:bidi w:val="0"/>
      </w:pPr>
      <w:r>
        <w:rPr>
          <w:rtl w:val="0"/>
        </w:rPr>
        <w:t>Nicht zuletzt dem hohen Qualit</w:t>
      </w:r>
      <w:r>
        <w:rPr>
          <w:rtl w:val="0"/>
        </w:rPr>
        <w:t>ä</w:t>
      </w:r>
      <w:r>
        <w:rPr>
          <w:rtl w:val="0"/>
        </w:rPr>
        <w:t>tsanspruch an ihre eigene Arbeit ist es geschuldet, dass Jergus &amp; Fa</w:t>
      </w:r>
      <w:r>
        <w:rPr>
          <w:rtl w:val="0"/>
        </w:rPr>
        <w:t>ß</w:t>
      </w:r>
      <w:r>
        <w:rPr>
          <w:rtl w:val="0"/>
          <w:lang w:val="nl-NL"/>
        </w:rPr>
        <w:t>bender regelm</w:t>
      </w:r>
      <w:r>
        <w:rPr>
          <w:rtl w:val="0"/>
        </w:rPr>
        <w:t>äß</w:t>
      </w:r>
      <w:r>
        <w:rPr>
          <w:rtl w:val="0"/>
          <w:lang w:val="da-DK"/>
        </w:rPr>
        <w:t>ig f</w:t>
      </w:r>
      <w:r>
        <w:rPr>
          <w:rtl w:val="0"/>
        </w:rPr>
        <w:t>ü</w:t>
      </w:r>
      <w:r>
        <w:rPr>
          <w:rtl w:val="0"/>
        </w:rPr>
        <w:t xml:space="preserve">r </w:t>
      </w:r>
      <w:r>
        <w:rPr>
          <w:rtl w:val="0"/>
          <w:lang w:val="sv-SE"/>
        </w:rPr>
        <w:t>ö</w:t>
      </w:r>
      <w:r>
        <w:rPr>
          <w:rtl w:val="0"/>
        </w:rPr>
        <w:t>ffentliche Auftraggeber im Einsatz sind. Neben Banken, Pflegeheimen und Parkh</w:t>
      </w:r>
      <w:r>
        <w:rPr>
          <w:rtl w:val="0"/>
        </w:rPr>
        <w:t>ä</w:t>
      </w:r>
      <w:r>
        <w:rPr>
          <w:rtl w:val="0"/>
        </w:rPr>
        <w:t xml:space="preserve">usern vertrauen jedoch auch private Auftraggeber auf die Spezialisten aus Limburg an der Lahn. </w:t>
      </w:r>
    </w:p>
    <w:p>
      <w:pPr>
        <w:pStyle w:val="Text"/>
        <w:bidi w:val="0"/>
      </w:pPr>
    </w:p>
    <w:p>
      <w:pPr>
        <w:pStyle w:val="Text"/>
        <w:bidi w:val="0"/>
      </w:pPr>
      <w:r>
        <w:rPr>
          <w:rtl w:val="0"/>
        </w:rPr>
        <w:t>Kunden sch</w:t>
      </w:r>
      <w:r>
        <w:rPr>
          <w:rtl w:val="0"/>
        </w:rPr>
        <w:t>ä</w:t>
      </w:r>
      <w:r>
        <w:rPr>
          <w:rtl w:val="0"/>
        </w:rPr>
        <w:t>tzen, dass das Unternehmen seit seiner Gr</w:t>
      </w:r>
      <w:r>
        <w:rPr>
          <w:rtl w:val="0"/>
        </w:rPr>
        <w:t>ü</w:t>
      </w:r>
      <w:r>
        <w:rPr>
          <w:rtl w:val="0"/>
        </w:rPr>
        <w:t xml:space="preserve">ndung sowohl wirtschaftliche als auch </w:t>
      </w:r>
      <w:r>
        <w:rPr>
          <w:rtl w:val="0"/>
          <w:lang w:val="sv-SE"/>
        </w:rPr>
        <w:t>ö</w:t>
      </w:r>
      <w:r>
        <w:rPr>
          <w:rtl w:val="0"/>
        </w:rPr>
        <w:t>kologische Aspekte in der Projektplanung ber</w:t>
      </w:r>
      <w:r>
        <w:rPr>
          <w:rtl w:val="0"/>
        </w:rPr>
        <w:t>ü</w:t>
      </w:r>
      <w:r>
        <w:rPr>
          <w:rtl w:val="0"/>
        </w:rPr>
        <w:t>cksichtigt. Dank seiner zentralen Lage kann das Team zudem eine zeitsparende und standortnahe Betreuung f</w:t>
      </w:r>
      <w:r>
        <w:rPr>
          <w:rtl w:val="0"/>
        </w:rPr>
        <w:t>ü</w:t>
      </w:r>
      <w:r>
        <w:rPr>
          <w:rtl w:val="0"/>
        </w:rPr>
        <w:t>r Projekte im</w:t>
      </w:r>
      <w:r>
        <w:rPr>
          <w:rtl w:val="0"/>
        </w:rPr>
        <w:t xml:space="preserve"> </w:t>
      </w:r>
      <w:r>
        <w:rPr>
          <w:rtl w:val="0"/>
        </w:rPr>
        <w:t>Rhein-Main-Raum und im Rheinland gew</w:t>
      </w:r>
      <w:r>
        <w:rPr>
          <w:rtl w:val="0"/>
        </w:rPr>
        <w:t>ä</w:t>
      </w:r>
      <w:r>
        <w:rPr>
          <w:rtl w:val="0"/>
        </w:rPr>
        <w:t>hrleisten.</w:t>
      </w:r>
    </w:p>
    <w:p>
      <w:pPr>
        <w:pStyle w:val="Text"/>
        <w:bidi w:val="0"/>
      </w:pPr>
    </w:p>
    <w:p>
      <w:pPr>
        <w:pStyle w:val="Überschrift 3"/>
        <w:bidi w:val="0"/>
      </w:pPr>
      <w:r>
        <w:rPr>
          <w:rtl w:val="0"/>
        </w:rPr>
        <w:t>PROJEKT PRO punktet im Wettbewerbsvergleich</w:t>
      </w:r>
    </w:p>
    <w:p>
      <w:pPr>
        <w:pStyle w:val="Text"/>
        <w:bidi w:val="0"/>
      </w:pPr>
      <w:r>
        <w:rPr>
          <w:rtl w:val="0"/>
        </w:rPr>
        <w:t>Viele Jahre hatte das Unternehmen eine branchenspezifische Software genutzt, die allerdings immer weniger mit der technologischen Entwicklung und den Anspr</w:t>
      </w:r>
      <w:r>
        <w:rPr>
          <w:rtl w:val="0"/>
        </w:rPr>
        <w:t>ü</w:t>
      </w:r>
      <w:r>
        <w:rPr>
          <w:rtl w:val="0"/>
        </w:rPr>
        <w:t>chen des Planungsb</w:t>
      </w:r>
      <w:r>
        <w:rPr>
          <w:rtl w:val="0"/>
        </w:rPr>
        <w:t>ü</w:t>
      </w:r>
      <w:r>
        <w:rPr>
          <w:rtl w:val="0"/>
        </w:rPr>
        <w:t>ros mithalten konnte. Deshalb machte sich Gesch</w:t>
      </w:r>
      <w:r>
        <w:rPr>
          <w:rtl w:val="0"/>
        </w:rPr>
        <w:t>ä</w:t>
      </w:r>
      <w:r>
        <w:rPr>
          <w:rtl w:val="0"/>
        </w:rPr>
        <w:t>ftsf</w:t>
      </w:r>
      <w:r>
        <w:rPr>
          <w:rtl w:val="0"/>
        </w:rPr>
        <w:t>ü</w:t>
      </w:r>
      <w:r>
        <w:rPr>
          <w:rtl w:val="0"/>
        </w:rPr>
        <w:t>hrer Tim Fa</w:t>
      </w:r>
      <w:r>
        <w:rPr>
          <w:rtl w:val="0"/>
        </w:rPr>
        <w:t>ß</w:t>
      </w:r>
      <w:r>
        <w:rPr>
          <w:rtl w:val="0"/>
        </w:rPr>
        <w:t xml:space="preserve">bender 2019 auf die Suche nach einer Alternative. </w:t>
      </w:r>
      <w:r>
        <w:rPr>
          <w:rtl w:val="0"/>
        </w:rPr>
        <w:t>„</w:t>
      </w:r>
      <w:r>
        <w:rPr>
          <w:rtl w:val="0"/>
        </w:rPr>
        <w:t>Aufgrund der vielf</w:t>
      </w:r>
      <w:r>
        <w:rPr>
          <w:rtl w:val="0"/>
        </w:rPr>
        <w:t>ä</w:t>
      </w:r>
      <w:r>
        <w:rPr>
          <w:rtl w:val="0"/>
        </w:rPr>
        <w:t>ltigen Nutzungsm</w:t>
      </w:r>
      <w:r>
        <w:rPr>
          <w:rtl w:val="0"/>
          <w:lang w:val="sv-SE"/>
        </w:rPr>
        <w:t>ö</w:t>
      </w:r>
      <w:r>
        <w:rPr>
          <w:rtl w:val="0"/>
        </w:rPr>
        <w:t>glichkeiten haben wir schnell PROJEKT PRO ins Auge gefasst</w:t>
      </w:r>
      <w:r>
        <w:rPr>
          <w:rtl w:val="1"/>
          <w:lang w:val="ar-SA" w:bidi="ar-SA"/>
        </w:rPr>
        <w:t>“</w:t>
      </w:r>
      <w:r>
        <w:rPr>
          <w:rtl w:val="0"/>
        </w:rPr>
        <w:t>, erinnert sich Tim Fa</w:t>
      </w:r>
      <w:r>
        <w:rPr>
          <w:rtl w:val="0"/>
        </w:rPr>
        <w:t>ß</w:t>
      </w:r>
      <w:r>
        <w:rPr>
          <w:rtl w:val="0"/>
        </w:rPr>
        <w:t xml:space="preserve">bender. </w:t>
      </w:r>
    </w:p>
    <w:p>
      <w:pPr>
        <w:pStyle w:val="Text"/>
        <w:bidi w:val="0"/>
      </w:pPr>
    </w:p>
    <w:p>
      <w:pPr>
        <w:pStyle w:val="Text"/>
        <w:bidi w:val="0"/>
      </w:pPr>
      <w:r>
        <w:rPr>
          <w:rtl w:val="0"/>
          <w:lang w:val="it-IT"/>
        </w:rPr>
        <w:t>Da Gr</w:t>
      </w:r>
      <w:r>
        <w:rPr>
          <w:rtl w:val="0"/>
        </w:rPr>
        <w:t>ü</w:t>
      </w:r>
      <w:r>
        <w:rPr>
          <w:rtl w:val="0"/>
        </w:rPr>
        <w:t>ndlichkeit nicht nur f</w:t>
      </w:r>
      <w:r>
        <w:rPr>
          <w:rtl w:val="0"/>
        </w:rPr>
        <w:t>ü</w:t>
      </w:r>
      <w:r>
        <w:rPr>
          <w:rtl w:val="0"/>
        </w:rPr>
        <w:t>r die Arbeit beim Kunden gilt, sondern auch f</w:t>
      </w:r>
      <w:r>
        <w:rPr>
          <w:rtl w:val="0"/>
        </w:rPr>
        <w:t>ü</w:t>
      </w:r>
      <w:r>
        <w:rPr>
          <w:rtl w:val="0"/>
        </w:rPr>
        <w:t>r die Auswahl der eigenen Technologie, folgte ein Messebesuch, bei dem sich das F</w:t>
      </w:r>
      <w:r>
        <w:rPr>
          <w:rtl w:val="0"/>
        </w:rPr>
        <w:t>ü</w:t>
      </w:r>
      <w:r>
        <w:rPr>
          <w:rtl w:val="0"/>
        </w:rPr>
        <w:t>hrungsteam die Details der Anwendung erkl</w:t>
      </w:r>
      <w:r>
        <w:rPr>
          <w:rtl w:val="0"/>
        </w:rPr>
        <w:t>ä</w:t>
      </w:r>
      <w:r>
        <w:rPr>
          <w:rtl w:val="0"/>
        </w:rPr>
        <w:t>ren lie</w:t>
      </w:r>
      <w:r>
        <w:rPr>
          <w:rtl w:val="0"/>
        </w:rPr>
        <w:t>ß</w:t>
      </w:r>
      <w:r>
        <w:rPr>
          <w:rtl w:val="0"/>
        </w:rPr>
        <w:t xml:space="preserve">. </w:t>
      </w:r>
      <w:r>
        <w:rPr>
          <w:rtl w:val="0"/>
        </w:rPr>
        <w:t>„</w:t>
      </w:r>
      <w:r>
        <w:rPr>
          <w:rtl w:val="0"/>
        </w:rPr>
        <w:t>Die pers</w:t>
      </w:r>
      <w:r>
        <w:rPr>
          <w:rtl w:val="0"/>
          <w:lang w:val="sv-SE"/>
        </w:rPr>
        <w:t>ö</w:t>
      </w:r>
      <w:r>
        <w:rPr>
          <w:rtl w:val="0"/>
        </w:rPr>
        <w:t xml:space="preserve">nliche Vorstellung hat uns </w:t>
      </w:r>
      <w:r>
        <w:rPr>
          <w:rtl w:val="0"/>
        </w:rPr>
        <w:t>ü</w:t>
      </w:r>
      <w:r>
        <w:rPr>
          <w:rtl w:val="0"/>
        </w:rPr>
        <w:t>berzeugt. Wir haben festgestellt, dass es keine vergleichbaren Mitbewerber gibt, die diesen Funktionsumfang bieten.</w:t>
      </w:r>
      <w:r>
        <w:rPr>
          <w:rtl w:val="1"/>
          <w:lang w:val="ar-SA" w:bidi="ar-SA"/>
        </w:rPr>
        <w:t>“</w:t>
      </w:r>
    </w:p>
    <w:p>
      <w:pPr>
        <w:pStyle w:val="Text"/>
        <w:bidi w:val="0"/>
      </w:pPr>
    </w:p>
    <w:p>
      <w:pPr>
        <w:pStyle w:val="Überschrift 3"/>
        <w:bidi w:val="0"/>
      </w:pPr>
      <w:r>
        <w:rPr>
          <w:rFonts w:ascii="Arial Unicode MS" w:cs="Arial Unicode MS" w:hAnsi="Arial Unicode MS" w:eastAsia="Arial Unicode MS"/>
          <w:b w:val="0"/>
          <w:bCs w:val="0"/>
          <w:i w:val="0"/>
          <w:iCs w:val="0"/>
        </w:rPr>
        <w:br w:type="page"/>
      </w:r>
    </w:p>
    <w:p>
      <w:pPr>
        <w:pStyle w:val="Überschrift 3"/>
        <w:bidi w:val="0"/>
      </w:pPr>
      <w:r>
        <w:rPr>
          <w:rtl w:val="0"/>
        </w:rPr>
        <w:t>Gute Betreuung im Implementierungsprozess</w:t>
      </w:r>
    </w:p>
    <w:p>
      <w:pPr>
        <w:pStyle w:val="Text"/>
        <w:bidi w:val="0"/>
      </w:pPr>
      <w:r>
        <w:rPr>
          <w:rtl w:val="0"/>
        </w:rPr>
        <w:t>Gerade in Unternehmen ohne interne IT-Expertise ist der Wechsel auf eine neue Business Software ein nicht zu untersch</w:t>
      </w:r>
      <w:r>
        <w:rPr>
          <w:rtl w:val="0"/>
        </w:rPr>
        <w:t>ä</w:t>
      </w:r>
      <w:r>
        <w:rPr>
          <w:rtl w:val="0"/>
        </w:rPr>
        <w:t xml:space="preserve">tzendes Projekt. Daher legt PROJEKT PRO Wert auf eine strukturierte und intensive Begleitung in der Einarbeitungsphase. </w:t>
      </w:r>
      <w:r>
        <w:rPr>
          <w:rtl w:val="0"/>
        </w:rPr>
        <w:t>„</w:t>
      </w:r>
      <w:r>
        <w:rPr>
          <w:rtl w:val="0"/>
        </w:rPr>
        <w:t>Wir f</w:t>
      </w:r>
      <w:r>
        <w:rPr>
          <w:rtl w:val="0"/>
        </w:rPr>
        <w:t>ü</w:t>
      </w:r>
      <w:r>
        <w:rPr>
          <w:rtl w:val="0"/>
        </w:rPr>
        <w:t>hlten uns w</w:t>
      </w:r>
      <w:r>
        <w:rPr>
          <w:rtl w:val="0"/>
        </w:rPr>
        <w:t>ä</w:t>
      </w:r>
      <w:r>
        <w:rPr>
          <w:rtl w:val="0"/>
        </w:rPr>
        <w:t>hrend des gesamten Implementierungsprozesses gut betreut</w:t>
      </w:r>
      <w:r>
        <w:rPr>
          <w:rtl w:val="1"/>
          <w:lang w:val="ar-SA" w:bidi="ar-SA"/>
        </w:rPr>
        <w:t>“</w:t>
      </w:r>
      <w:r>
        <w:rPr>
          <w:rtl w:val="0"/>
        </w:rPr>
        <w:t>, fasst Tim Fa</w:t>
      </w:r>
      <w:r>
        <w:rPr>
          <w:rtl w:val="0"/>
        </w:rPr>
        <w:t>ß</w:t>
      </w:r>
      <w:r>
        <w:rPr>
          <w:rtl w:val="0"/>
        </w:rPr>
        <w:t xml:space="preserve">bender zusammen. </w:t>
      </w:r>
    </w:p>
    <w:p>
      <w:pPr>
        <w:pStyle w:val="Text"/>
        <w:bidi w:val="0"/>
      </w:pPr>
    </w:p>
    <w:p>
      <w:pPr>
        <w:pStyle w:val="Text"/>
        <w:bidi w:val="0"/>
      </w:pPr>
      <w:r>
        <w:rPr>
          <w:rtl w:val="0"/>
        </w:rPr>
        <w:t>W</w:t>
      </w:r>
      <w:r>
        <w:rPr>
          <w:rtl w:val="0"/>
        </w:rPr>
        <w:t>ä</w:t>
      </w:r>
      <w:r>
        <w:rPr>
          <w:rtl w:val="0"/>
        </w:rPr>
        <w:t>hrend andere Software-Einf</w:t>
      </w:r>
      <w:r>
        <w:rPr>
          <w:rtl w:val="0"/>
        </w:rPr>
        <w:t>ü</w:t>
      </w:r>
      <w:r>
        <w:rPr>
          <w:rtl w:val="0"/>
        </w:rPr>
        <w:t xml:space="preserve">hrungen oft </w:t>
      </w:r>
      <w:r>
        <w:rPr>
          <w:rtl w:val="0"/>
        </w:rPr>
        <w:t>ü</w:t>
      </w:r>
      <w:r>
        <w:rPr>
          <w:rtl w:val="0"/>
        </w:rPr>
        <w:t>ber ein halbes Jahr in Anspruch nehmen, hatte Jergus &amp; Fa</w:t>
      </w:r>
      <w:r>
        <w:rPr>
          <w:rtl w:val="0"/>
        </w:rPr>
        <w:t>ß</w:t>
      </w:r>
      <w:r>
        <w:rPr>
          <w:rtl w:val="0"/>
        </w:rPr>
        <w:t>bender den Umstieg nach zweieinhalb Monaten abgeschlossen. Das Team lie</w:t>
      </w:r>
      <w:r>
        <w:rPr>
          <w:rtl w:val="0"/>
        </w:rPr>
        <w:t xml:space="preserve">ß </w:t>
      </w:r>
      <w:r>
        <w:rPr>
          <w:rtl w:val="0"/>
        </w:rPr>
        <w:t>sich in mehreren Inhouse-Schulungen mit den Anwendungen vertraut machen. Jeder Mitarbeiter konnte seine Fragen kl</w:t>
      </w:r>
      <w:r>
        <w:rPr>
          <w:rtl w:val="0"/>
        </w:rPr>
        <w:t>ä</w:t>
      </w:r>
      <w:r>
        <w:rPr>
          <w:rtl w:val="0"/>
        </w:rPr>
        <w:t>ren und anschlie</w:t>
      </w:r>
      <w:r>
        <w:rPr>
          <w:rtl w:val="0"/>
        </w:rPr>
        <w:t>ß</w:t>
      </w:r>
      <w:r>
        <w:rPr>
          <w:rtl w:val="0"/>
        </w:rPr>
        <w:t xml:space="preserve">end mit den neuen Tools wie gewohnt weiterarbeiten. </w:t>
      </w:r>
    </w:p>
    <w:p>
      <w:pPr>
        <w:pStyle w:val="Text"/>
        <w:bidi w:val="0"/>
      </w:pPr>
    </w:p>
    <w:p>
      <w:pPr>
        <w:pStyle w:val="Überschrift 3"/>
        <w:bidi w:val="0"/>
      </w:pPr>
      <w:r>
        <w:rPr>
          <w:rtl w:val="0"/>
          <w:lang w:val="en-US"/>
        </w:rPr>
        <w:t>All-in-one Businessl</w:t>
      </w:r>
      <w:r>
        <w:rPr>
          <w:rtl w:val="0"/>
          <w:lang w:val="sv-SE"/>
        </w:rPr>
        <w:t>ö</w:t>
      </w:r>
      <w:r>
        <w:rPr>
          <w:rtl w:val="0"/>
        </w:rPr>
        <w:t xml:space="preserve">sung mit intuitiver Usability  </w:t>
      </w:r>
    </w:p>
    <w:p>
      <w:pPr>
        <w:pStyle w:val="Text"/>
        <w:bidi w:val="0"/>
      </w:pPr>
      <w:r>
        <w:rPr>
          <w:rtl w:val="0"/>
        </w:rPr>
        <w:t>W</w:t>
      </w:r>
      <w:r>
        <w:rPr>
          <w:rtl w:val="0"/>
        </w:rPr>
        <w:t>ä</w:t>
      </w:r>
      <w:r>
        <w:rPr>
          <w:rtl w:val="0"/>
        </w:rPr>
        <w:t>hrend das Planungsb</w:t>
      </w:r>
      <w:r>
        <w:rPr>
          <w:rtl w:val="0"/>
        </w:rPr>
        <w:t>ü</w:t>
      </w:r>
      <w:r>
        <w:rPr>
          <w:rtl w:val="0"/>
          <w:lang w:val="it-IT"/>
        </w:rPr>
        <w:t>ro fr</w:t>
      </w:r>
      <w:r>
        <w:rPr>
          <w:rtl w:val="0"/>
        </w:rPr>
        <w:t>ü</w:t>
      </w:r>
      <w:r>
        <w:rPr>
          <w:rtl w:val="0"/>
        </w:rPr>
        <w:t>her viele verschiedenen Anwendungen im Einsatz hatte, k</w:t>
      </w:r>
      <w:r>
        <w:rPr>
          <w:rtl w:val="0"/>
          <w:lang w:val="sv-SE"/>
        </w:rPr>
        <w:t>ö</w:t>
      </w:r>
      <w:r>
        <w:rPr>
          <w:rtl w:val="0"/>
        </w:rPr>
        <w:t xml:space="preserve">nnen heute alle wichtigen Aufgaben in PROJEKT PRO abgebildet werden. </w:t>
      </w:r>
      <w:r>
        <w:rPr>
          <w:rtl w:val="0"/>
        </w:rPr>
        <w:t>„</w:t>
      </w:r>
      <w:r>
        <w:rPr>
          <w:rtl w:val="0"/>
        </w:rPr>
        <w:t>Es ist wie ein eigenes Betriebssystem</w:t>
      </w:r>
      <w:r>
        <w:rPr>
          <w:rtl w:val="1"/>
          <w:lang w:val="ar-SA" w:bidi="ar-SA"/>
        </w:rPr>
        <w:t>“</w:t>
      </w:r>
      <w:r>
        <w:rPr>
          <w:rtl w:val="0"/>
        </w:rPr>
        <w:t>, meint Tim Fa</w:t>
      </w:r>
      <w:r>
        <w:rPr>
          <w:rtl w:val="0"/>
        </w:rPr>
        <w:t>ß</w:t>
      </w:r>
      <w:r>
        <w:rPr>
          <w:rtl w:val="0"/>
        </w:rPr>
        <w:t xml:space="preserve">bender. Dokumentenmanagement, Projektbearbeitung und Controlling </w:t>
      </w:r>
      <w:r>
        <w:rPr>
          <w:rtl w:val="0"/>
        </w:rPr>
        <w:t xml:space="preserve">– </w:t>
      </w:r>
      <w:r>
        <w:rPr>
          <w:rtl w:val="0"/>
        </w:rPr>
        <w:t>s</w:t>
      </w:r>
      <w:r>
        <w:rPr>
          <w:rtl w:val="0"/>
        </w:rPr>
        <w:t>ä</w:t>
      </w:r>
      <w:r>
        <w:rPr>
          <w:rtl w:val="0"/>
        </w:rPr>
        <w:t xml:space="preserve">mtliche Funktionen sind </w:t>
      </w:r>
      <w:r>
        <w:rPr>
          <w:rtl w:val="0"/>
        </w:rPr>
        <w:t>ü</w:t>
      </w:r>
      <w:r>
        <w:rPr>
          <w:rtl w:val="0"/>
        </w:rPr>
        <w:t>ber eine zentrale Plattform erreichbar. Damit spart das Team Zeit, die fr</w:t>
      </w:r>
      <w:r>
        <w:rPr>
          <w:rtl w:val="0"/>
        </w:rPr>
        <w:t>ü</w:t>
      </w:r>
      <w:r>
        <w:rPr>
          <w:rtl w:val="0"/>
        </w:rPr>
        <w:t xml:space="preserve">her in die Suche nach Informationen und die Abstimmung mit Kollegen floss. </w:t>
      </w:r>
    </w:p>
    <w:p>
      <w:pPr>
        <w:pStyle w:val="Text"/>
        <w:bidi w:val="0"/>
      </w:pPr>
    </w:p>
    <w:p>
      <w:pPr>
        <w:pStyle w:val="Text"/>
        <w:bidi w:val="0"/>
      </w:pPr>
      <w:r>
        <w:rPr>
          <w:rtl w:val="0"/>
        </w:rPr>
        <w:t>Ein wichtiges Entscheidungskriterium war neben der funktionellen Vielfalt von PROJEKT PRO die einfache Usability der Plattform. Besonders die Kacheloptik des Dashboards hat es dem Team angetan. Jedem Mitarbeiter werden nur die f</w:t>
      </w:r>
      <w:r>
        <w:rPr>
          <w:rtl w:val="0"/>
        </w:rPr>
        <w:t>ü</w:t>
      </w:r>
      <w:r>
        <w:rPr>
          <w:rtl w:val="0"/>
        </w:rPr>
        <w:t>r ihn relevanten Kacheln angezeigt, sodass er gew</w:t>
      </w:r>
      <w:r>
        <w:rPr>
          <w:rtl w:val="0"/>
        </w:rPr>
        <w:t>ü</w:t>
      </w:r>
      <w:r>
        <w:rPr>
          <w:rtl w:val="0"/>
        </w:rPr>
        <w:t>nschte Funktionen mit wenigen Klicks aufrufen kann. Auch in den einzelnen Anwendungen setzt sich die Usability fort. Das Design ist reduziert, die Men</w:t>
      </w:r>
      <w:r>
        <w:rPr>
          <w:rtl w:val="0"/>
        </w:rPr>
        <w:t>ü</w:t>
      </w:r>
      <w:r>
        <w:rPr>
          <w:rtl w:val="0"/>
        </w:rPr>
        <w:t>f</w:t>
      </w:r>
      <w:r>
        <w:rPr>
          <w:rtl w:val="0"/>
        </w:rPr>
        <w:t>ü</w:t>
      </w:r>
      <w:r>
        <w:rPr>
          <w:rtl w:val="0"/>
        </w:rPr>
        <w:t>hrung selbsterkl</w:t>
      </w:r>
      <w:r>
        <w:rPr>
          <w:rtl w:val="0"/>
        </w:rPr>
        <w:t>ä</w:t>
      </w:r>
      <w:r>
        <w:rPr>
          <w:rtl w:val="0"/>
        </w:rPr>
        <w:t xml:space="preserve">rend.  </w:t>
      </w:r>
    </w:p>
    <w:p>
      <w:pPr>
        <w:pStyle w:val="Text"/>
        <w:bidi w:val="0"/>
      </w:pPr>
    </w:p>
    <w:p>
      <w:pPr>
        <w:pStyle w:val="Überschrift 3"/>
        <w:bidi w:val="0"/>
      </w:pPr>
      <w:r>
        <w:rPr>
          <w:rtl w:val="0"/>
        </w:rPr>
        <w:t>Starke Performance statt Wartezeiten</w:t>
      </w:r>
    </w:p>
    <w:p>
      <w:pPr>
        <w:pStyle w:val="Text"/>
        <w:bidi w:val="0"/>
      </w:pPr>
      <w:r>
        <w:rPr>
          <w:rtl w:val="0"/>
        </w:rPr>
        <w:t>Fr</w:t>
      </w:r>
      <w:r>
        <w:rPr>
          <w:rtl w:val="0"/>
        </w:rPr>
        <w:t>ü</w:t>
      </w:r>
      <w:r>
        <w:rPr>
          <w:rtl w:val="0"/>
        </w:rPr>
        <w:t xml:space="preserve">her drehte sich auch des </w:t>
      </w:r>
      <w:r>
        <w:rPr>
          <w:rtl w:val="0"/>
        </w:rPr>
        <w:t>Ö</w:t>
      </w:r>
      <w:r>
        <w:rPr>
          <w:rtl w:val="0"/>
        </w:rPr>
        <w:t>fteren eine Sanduhr auf den Monitoren im Planungsb</w:t>
      </w:r>
      <w:r>
        <w:rPr>
          <w:rtl w:val="0"/>
        </w:rPr>
        <w:t>ü</w:t>
      </w:r>
      <w:r>
        <w:rPr>
          <w:rtl w:val="0"/>
        </w:rPr>
        <w:t>ro. Mitarbeiter mussten l</w:t>
      </w:r>
      <w:r>
        <w:rPr>
          <w:rtl w:val="0"/>
        </w:rPr>
        <w:t>ä</w:t>
      </w:r>
      <w:r>
        <w:rPr>
          <w:rtl w:val="0"/>
        </w:rPr>
        <w:t>stige Wartzeiten in Kauf nehmen, wenn ihre Software wieder einmal an die Leistungsgrenze kam. Mit PROJEKT PRO sind diese Zeiten vorbei. Tim Fa</w:t>
      </w:r>
      <w:r>
        <w:rPr>
          <w:rtl w:val="0"/>
        </w:rPr>
        <w:t>ß</w:t>
      </w:r>
      <w:r>
        <w:rPr>
          <w:rtl w:val="0"/>
        </w:rPr>
        <w:t xml:space="preserve">bender: </w:t>
      </w:r>
      <w:r>
        <w:rPr>
          <w:rtl w:val="0"/>
        </w:rPr>
        <w:t>„</w:t>
      </w:r>
      <w:r>
        <w:rPr>
          <w:rtl w:val="0"/>
        </w:rPr>
        <w:t xml:space="preserve">Der Performanceunterschied </w:t>
      </w:r>
      <w:r>
        <w:rPr>
          <w:rtl w:val="0"/>
        </w:rPr>
        <w:t xml:space="preserve">– </w:t>
      </w:r>
      <w:r>
        <w:rPr>
          <w:rtl w:val="0"/>
        </w:rPr>
        <w:t>das sind Welten.</w:t>
      </w:r>
      <w:r>
        <w:rPr>
          <w:rtl w:val="0"/>
        </w:rPr>
        <w:t xml:space="preserve">“ </w:t>
      </w:r>
      <w:r>
        <w:rPr>
          <w:rtl w:val="0"/>
        </w:rPr>
        <w:t xml:space="preserve">Da PROJEKT PRO in allen Unternehmensbereichen zum Einsatz kommt, summieren sich diese Zeitgewinne zu einer messbaren Beschleunigung in der Projektbearbeitung. </w:t>
      </w:r>
    </w:p>
    <w:p>
      <w:pPr>
        <w:pStyle w:val="Text"/>
        <w:bidi w:val="0"/>
      </w:pPr>
    </w:p>
    <w:p>
      <w:pPr>
        <w:pStyle w:val="Text"/>
        <w:bidi w:val="0"/>
      </w:pPr>
      <w:r>
        <w:rPr>
          <w:rtl w:val="0"/>
        </w:rPr>
        <w:t>„</w:t>
      </w:r>
      <w:r>
        <w:rPr>
          <w:rtl w:val="0"/>
        </w:rPr>
        <w:t>Wir konnten durch den Umstieg auf PROJEKT PRO die Bearbeitungsdauer f</w:t>
      </w:r>
      <w:r>
        <w:rPr>
          <w:rtl w:val="0"/>
        </w:rPr>
        <w:t>ü</w:t>
      </w:r>
      <w:r>
        <w:rPr>
          <w:rtl w:val="0"/>
        </w:rPr>
        <w:t>r Projekte um bis zu drei Wochen senken</w:t>
      </w:r>
      <w:r>
        <w:rPr>
          <w:rtl w:val="1"/>
          <w:lang w:val="ar-SA" w:bidi="ar-SA"/>
        </w:rPr>
        <w:t>“</w:t>
      </w:r>
      <w:r>
        <w:rPr>
          <w:rtl w:val="0"/>
        </w:rPr>
        <w:t>, berichtet Tim Fa</w:t>
      </w:r>
      <w:r>
        <w:rPr>
          <w:rtl w:val="0"/>
        </w:rPr>
        <w:t>ß</w:t>
      </w:r>
      <w:r>
        <w:rPr>
          <w:rtl w:val="0"/>
        </w:rPr>
        <w:t>bender zufrieden. Die schnellere Bearbeitung l</w:t>
      </w:r>
      <w:r>
        <w:rPr>
          <w:rtl w:val="0"/>
        </w:rPr>
        <w:t>ä</w:t>
      </w:r>
      <w:r>
        <w:rPr>
          <w:rtl w:val="0"/>
        </w:rPr>
        <w:t>sst sich nur zu einem Teil durch die bessere Performance der Anwendung erkl</w:t>
      </w:r>
      <w:r>
        <w:rPr>
          <w:rtl w:val="0"/>
        </w:rPr>
        <w:t>ä</w:t>
      </w:r>
      <w:r>
        <w:rPr>
          <w:rtl w:val="0"/>
        </w:rPr>
        <w:t>ren. Ein Gro</w:t>
      </w:r>
      <w:r>
        <w:rPr>
          <w:rtl w:val="0"/>
        </w:rPr>
        <w:t>ß</w:t>
      </w:r>
      <w:r>
        <w:rPr>
          <w:rtl w:val="0"/>
        </w:rPr>
        <w:t>teil ist der Prozessoptimierung zu verdanken, die PROJEKT PRO mit seinen innovativen Funktionen erm</w:t>
      </w:r>
      <w:r>
        <w:rPr>
          <w:rtl w:val="0"/>
          <w:lang w:val="sv-SE"/>
        </w:rPr>
        <w:t>ö</w:t>
      </w:r>
      <w:r>
        <w:rPr>
          <w:rtl w:val="0"/>
        </w:rPr>
        <w:t>glicht.</w:t>
      </w:r>
    </w:p>
    <w:p>
      <w:pPr>
        <w:pStyle w:val="Text"/>
        <w:bidi w:val="0"/>
      </w:pPr>
    </w:p>
    <w:p>
      <w:pPr>
        <w:pStyle w:val="Überschrift 3"/>
        <w:bidi w:val="0"/>
      </w:pPr>
      <w:r>
        <w:rPr>
          <w:rtl w:val="0"/>
        </w:rPr>
        <w:t>Effiziente Workflows und transparente Kommunikation</w:t>
      </w:r>
    </w:p>
    <w:p>
      <w:pPr>
        <w:pStyle w:val="Text"/>
        <w:bidi w:val="0"/>
      </w:pPr>
      <w:r>
        <w:rPr>
          <w:rtl w:val="0"/>
        </w:rPr>
        <w:t>Fr</w:t>
      </w:r>
      <w:r>
        <w:rPr>
          <w:rtl w:val="0"/>
        </w:rPr>
        <w:t>ü</w:t>
      </w:r>
      <w:r>
        <w:rPr>
          <w:rtl w:val="0"/>
        </w:rPr>
        <w:t>her hatte das Team kein Tool, um die interne Projektkommunikation abzubilden. Jetzt k</w:t>
      </w:r>
      <w:r>
        <w:rPr>
          <w:rtl w:val="0"/>
          <w:lang w:val="sv-SE"/>
        </w:rPr>
        <w:t>ö</w:t>
      </w:r>
      <w:r>
        <w:rPr>
          <w:rtl w:val="0"/>
        </w:rPr>
        <w:t>nnen Kommentare und Hinweise an Kollegen der jeweiligen Aufgabe digital angeheftet werden. Zettelwirtschaft entf</w:t>
      </w:r>
      <w:r>
        <w:rPr>
          <w:rtl w:val="0"/>
        </w:rPr>
        <w:t>ä</w:t>
      </w:r>
      <w:r>
        <w:rPr>
          <w:rtl w:val="0"/>
        </w:rPr>
        <w:t>llt und gleichzeitig ist das Projektgeschehen transparent nachvollziehbar. Wer hat bis wann etwas zu tun? Wie weit ist die Bearbeitung? Fr</w:t>
      </w:r>
      <w:r>
        <w:rPr>
          <w:rtl w:val="0"/>
        </w:rPr>
        <w:t>ü</w:t>
      </w:r>
      <w:r>
        <w:rPr>
          <w:rtl w:val="0"/>
        </w:rPr>
        <w:t>her musste Tim Fa</w:t>
      </w:r>
      <w:r>
        <w:rPr>
          <w:rtl w:val="0"/>
        </w:rPr>
        <w:t>ß</w:t>
      </w:r>
      <w:r>
        <w:rPr>
          <w:rtl w:val="0"/>
        </w:rPr>
        <w:t>bender den jeweiligen Kollegen direkt ansprechen oder anschreiben, jetzt gen</w:t>
      </w:r>
      <w:r>
        <w:rPr>
          <w:rtl w:val="0"/>
        </w:rPr>
        <w:t>ü</w:t>
      </w:r>
      <w:r>
        <w:rPr>
          <w:rtl w:val="0"/>
        </w:rPr>
        <w:t>gt ein Blick in die Projektoberfl</w:t>
      </w:r>
      <w:r>
        <w:rPr>
          <w:rtl w:val="0"/>
        </w:rPr>
        <w:t>ä</w:t>
      </w:r>
      <w:r>
        <w:rPr>
          <w:rtl w:val="0"/>
          <w:lang w:val="it-IT"/>
        </w:rPr>
        <w:t xml:space="preserve">che. </w:t>
      </w:r>
    </w:p>
    <w:p>
      <w:pPr>
        <w:pStyle w:val="Text"/>
        <w:bidi w:val="0"/>
      </w:pPr>
    </w:p>
    <w:p>
      <w:pPr>
        <w:pStyle w:val="Text"/>
        <w:bidi w:val="0"/>
      </w:pPr>
      <w:r>
        <w:rPr>
          <w:rtl w:val="0"/>
        </w:rPr>
        <w:t>Analoge To-do-Listen sind von den digitalen Daily Actions ersetzt worden. Mitarbeiter organisieren ihre Aufgaben jetzt innerhalb der Anwendung, k</w:t>
      </w:r>
      <w:r>
        <w:rPr>
          <w:rtl w:val="0"/>
          <w:lang w:val="sv-SE"/>
        </w:rPr>
        <w:t>ö</w:t>
      </w:r>
      <w:r>
        <w:rPr>
          <w:rtl w:val="0"/>
        </w:rPr>
        <w:t>nnen Dateien und Kontextinformationen beif</w:t>
      </w:r>
      <w:r>
        <w:rPr>
          <w:rtl w:val="0"/>
        </w:rPr>
        <w:t>ü</w:t>
      </w:r>
      <w:r>
        <w:rPr>
          <w:rtl w:val="0"/>
        </w:rPr>
        <w:t>gen und sich an Termine erinnern lassen. Und dank standardisierter Textbausteine lassen sich Routine-Aufgaben, zum Beispiel in der Angebots- und Rechnungsstellung, in einem Bruchteil der bisherigen Zeit erledigen.</w:t>
      </w:r>
    </w:p>
    <w:p>
      <w:pPr>
        <w:pStyle w:val="Text"/>
        <w:bidi w:val="0"/>
      </w:pPr>
    </w:p>
    <w:p>
      <w:pPr>
        <w:pStyle w:val="Überschrift 3"/>
        <w:bidi w:val="0"/>
      </w:pPr>
      <w:r>
        <w:rPr>
          <w:rtl w:val="0"/>
        </w:rPr>
        <w:t>Controlling: Neue Insights f</w:t>
      </w:r>
      <w:r>
        <w:rPr>
          <w:rtl w:val="0"/>
        </w:rPr>
        <w:t>ü</w:t>
      </w:r>
      <w:r>
        <w:rPr>
          <w:rtl w:val="0"/>
        </w:rPr>
        <w:t xml:space="preserve">r smarte Entscheidungen </w:t>
      </w:r>
    </w:p>
    <w:p>
      <w:pPr>
        <w:pStyle w:val="Text"/>
        <w:bidi w:val="0"/>
      </w:pPr>
      <w:r>
        <w:rPr>
          <w:rtl w:val="0"/>
        </w:rPr>
        <w:t>R</w:t>
      </w:r>
      <w:r>
        <w:rPr>
          <w:rtl w:val="0"/>
        </w:rPr>
        <w:t>ü</w:t>
      </w:r>
      <w:r>
        <w:rPr>
          <w:rtl w:val="0"/>
        </w:rPr>
        <w:t>ckblickend war der Softwarewechsel f</w:t>
      </w:r>
      <w:r>
        <w:rPr>
          <w:rtl w:val="0"/>
        </w:rPr>
        <w:t>ü</w:t>
      </w:r>
      <w:r>
        <w:rPr>
          <w:rtl w:val="0"/>
          <w:lang w:val="en-US"/>
        </w:rPr>
        <w:t>r Jergus &amp; Fa</w:t>
      </w:r>
      <w:r>
        <w:rPr>
          <w:rtl w:val="0"/>
        </w:rPr>
        <w:t>ß</w:t>
      </w:r>
      <w:r>
        <w:rPr>
          <w:rtl w:val="0"/>
        </w:rPr>
        <w:t>bender auch wirtschaftlich genau die richtige Entscheidung. Nicht zuletzt, weil die Gesch</w:t>
      </w:r>
      <w:r>
        <w:rPr>
          <w:rtl w:val="0"/>
        </w:rPr>
        <w:t>ä</w:t>
      </w:r>
      <w:r>
        <w:rPr>
          <w:rtl w:val="0"/>
        </w:rPr>
        <w:t>ftsf</w:t>
      </w:r>
      <w:r>
        <w:rPr>
          <w:rtl w:val="0"/>
        </w:rPr>
        <w:t>ü</w:t>
      </w:r>
      <w:r>
        <w:rPr>
          <w:rtl w:val="0"/>
        </w:rPr>
        <w:t>hrung die Qualit</w:t>
      </w:r>
      <w:r>
        <w:rPr>
          <w:rtl w:val="0"/>
        </w:rPr>
        <w:t>ä</w:t>
      </w:r>
      <w:r>
        <w:rPr>
          <w:rtl w:val="0"/>
        </w:rPr>
        <w:t>t des Controllings massiv erh</w:t>
      </w:r>
      <w:r>
        <w:rPr>
          <w:rtl w:val="0"/>
          <w:lang w:val="sv-SE"/>
        </w:rPr>
        <w:t>ö</w:t>
      </w:r>
      <w:r>
        <w:rPr>
          <w:rtl w:val="0"/>
        </w:rPr>
        <w:t xml:space="preserve">hen konnte: </w:t>
      </w:r>
      <w:r>
        <w:rPr>
          <w:rtl w:val="0"/>
        </w:rPr>
        <w:t>„</w:t>
      </w:r>
      <w:r>
        <w:rPr>
          <w:rtl w:val="0"/>
        </w:rPr>
        <w:t>Fr</w:t>
      </w:r>
      <w:r>
        <w:rPr>
          <w:rtl w:val="0"/>
        </w:rPr>
        <w:t>ü</w:t>
      </w:r>
      <w:r>
        <w:rPr>
          <w:rtl w:val="0"/>
        </w:rPr>
        <w:t>her haben wir uns eigene Excellisten erstellt. Jetzt lassen wir uns mit PRO simulation den Cashflow visualisieren.</w:t>
      </w:r>
      <w:r>
        <w:rPr>
          <w:rtl w:val="0"/>
        </w:rPr>
        <w:t xml:space="preserve">“ </w:t>
      </w:r>
      <w:r>
        <w:rPr>
          <w:rtl w:val="0"/>
        </w:rPr>
        <w:t>Damit lassen sich die KPI nicht nur schneller erfassen, die Gesch</w:t>
      </w:r>
      <w:r>
        <w:rPr>
          <w:rtl w:val="0"/>
        </w:rPr>
        <w:t>ä</w:t>
      </w:r>
      <w:r>
        <w:rPr>
          <w:rtl w:val="0"/>
        </w:rPr>
        <w:t>ftsf</w:t>
      </w:r>
      <w:r>
        <w:rPr>
          <w:rtl w:val="0"/>
        </w:rPr>
        <w:t>ü</w:t>
      </w:r>
      <w:r>
        <w:rPr>
          <w:rtl w:val="0"/>
        </w:rPr>
        <w:t xml:space="preserve">hrung kann </w:t>
      </w:r>
      <w:r>
        <w:rPr>
          <w:rtl w:val="0"/>
        </w:rPr>
        <w:t>ü</w:t>
      </w:r>
      <w:r>
        <w:rPr>
          <w:rtl w:val="0"/>
        </w:rPr>
        <w:t>berhaupt mehr Erkenntnisse aus den vorhandenen Daten ableiten. Das vereinfacht sowohl Projekt- als auch Personalentscheidungen und sichert das wirtschaftliche Fundament des Unternehmens.</w:t>
      </w:r>
    </w:p>
    <w:p>
      <w:pPr>
        <w:pStyle w:val="Text"/>
        <w:bidi w:val="0"/>
      </w:pPr>
    </w:p>
    <w:p>
      <w:pPr>
        <w:pStyle w:val="Überschrift 3"/>
        <w:bidi w:val="0"/>
      </w:pPr>
      <w:r>
        <w:rPr>
          <w:rtl w:val="0"/>
        </w:rPr>
        <w:t>Fazit und Ausblick</w:t>
      </w:r>
    </w:p>
    <w:p>
      <w:pPr>
        <w:pStyle w:val="Text"/>
        <w:bidi w:val="0"/>
      </w:pPr>
      <w:r>
        <w:rPr>
          <w:rtl w:val="0"/>
        </w:rPr>
        <w:t>Das Fazit zu PROJEKT PRO f</w:t>
      </w:r>
      <w:r>
        <w:rPr>
          <w:rtl w:val="0"/>
        </w:rPr>
        <w:t>ä</w:t>
      </w:r>
      <w:r>
        <w:rPr>
          <w:rtl w:val="0"/>
        </w:rPr>
        <w:t>llt sehr positiv aus, auch wenn das Team hier und da noch Verbesserungspotenzial sieht. Die Gesch</w:t>
      </w:r>
      <w:r>
        <w:rPr>
          <w:rtl w:val="0"/>
        </w:rPr>
        <w:t>ä</w:t>
      </w:r>
      <w:r>
        <w:rPr>
          <w:rtl w:val="0"/>
        </w:rPr>
        <w:t>ftsf</w:t>
      </w:r>
      <w:r>
        <w:rPr>
          <w:rtl w:val="0"/>
        </w:rPr>
        <w:t>ü</w:t>
      </w:r>
      <w:r>
        <w:rPr>
          <w:rtl w:val="0"/>
        </w:rPr>
        <w:t>hrung beobachtet bereits die neuste Entwicklung von PROJEKT PRO: PRO topic. Da Vor-Ort-Termine f</w:t>
      </w:r>
      <w:r>
        <w:rPr>
          <w:rtl w:val="0"/>
        </w:rPr>
        <w:t>ü</w:t>
      </w:r>
      <w:r>
        <w:rPr>
          <w:rtl w:val="0"/>
        </w:rPr>
        <w:t>r Tim Fa</w:t>
      </w:r>
      <w:r>
        <w:rPr>
          <w:rtl w:val="0"/>
        </w:rPr>
        <w:t>ß</w:t>
      </w:r>
      <w:r>
        <w:rPr>
          <w:rtl w:val="0"/>
        </w:rPr>
        <w:t>bender und seine Kollegen zum Arbeitsalltag geh</w:t>
      </w:r>
      <w:r>
        <w:rPr>
          <w:rtl w:val="0"/>
          <w:lang w:val="sv-SE"/>
        </w:rPr>
        <w:t>ö</w:t>
      </w:r>
      <w:r>
        <w:rPr>
          <w:rtl w:val="0"/>
        </w:rPr>
        <w:t>ren und Prozesse so zeitweise ins Stocken geraten, bis der Mitarbeiter mit neuen Informationen zur</w:t>
      </w:r>
      <w:r>
        <w:rPr>
          <w:rtl w:val="0"/>
        </w:rPr>
        <w:t>ü</w:t>
      </w:r>
      <w:r>
        <w:rPr>
          <w:rtl w:val="0"/>
        </w:rPr>
        <w:t>ck ist, k</w:t>
      </w:r>
      <w:r>
        <w:rPr>
          <w:rtl w:val="0"/>
          <w:lang w:val="sv-SE"/>
        </w:rPr>
        <w:t>ö</w:t>
      </w:r>
      <w:r>
        <w:rPr>
          <w:rtl w:val="0"/>
        </w:rPr>
        <w:t>nnte die mobile Projektmanagement-Anwendung aus der Cloud, den n</w:t>
      </w:r>
      <w:r>
        <w:rPr>
          <w:rtl w:val="0"/>
        </w:rPr>
        <w:t>ä</w:t>
      </w:r>
      <w:r>
        <w:rPr>
          <w:rtl w:val="0"/>
        </w:rPr>
        <w:t>chsten Effizienz- und Wettbewerbsvorteil bringen.</w:t>
      </w:r>
      <w:r>
        <w:rPr>
          <w:rFonts w:ascii="Soleil SemiBold" w:cs="Soleil SemiBold" w:hAnsi="Soleil SemiBold" w:eastAsia="Soleil SemiBold"/>
        </w:rPr>
      </w:r>
    </w:p>
    <w:sectPr>
      <w:headerReference w:type="default" r:id="rId4"/>
      <w:footerReference w:type="default" r:id="rId5"/>
      <w:pgSz w:w="11906" w:h="16838" w:orient="portrait"/>
      <w:pgMar w:top="2693" w:right="4564" w:bottom="1814" w:left="1559" w:header="709" w:footer="1276"/>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Soleil Light">
    <w:charset w:val="00"/>
    <w:family w:val="roman"/>
    <w:pitch w:val="default"/>
  </w:font>
  <w:font w:name="Soleil SemiBold">
    <w:charset w:val="00"/>
    <w:family w:val="roman"/>
    <w:pitch w:val="default"/>
  </w:font>
  <w:font w:name="Soleil Sb">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tabs>
        <w:tab w:val="center" w:pos="2891"/>
        <w:tab w:val="right" w:pos="5783"/>
        <w:tab w:val="clear" w:pos="9020"/>
      </w:tabs>
      <w:jc w:val="left"/>
    </w:pPr>
    <w:r>
      <w:rPr>
        <w:rFonts w:ascii="Soleil Light" w:hAnsi="Soleil Light" w:hint="default"/>
        <w:sz w:val="12"/>
        <w:szCs w:val="12"/>
        <w:rtl w:val="0"/>
        <w:lang w:val="de-DE"/>
      </w:rPr>
      <w:t xml:space="preserve">© </w:t>
    </w:r>
    <w:r>
      <w:rPr>
        <w:rFonts w:ascii="Soleil Light" w:hAnsi="Soleil Light"/>
        <w:sz w:val="12"/>
        <w:szCs w:val="12"/>
        <w:rtl w:val="0"/>
        <w:lang w:val="de-DE"/>
      </w:rPr>
      <w:t xml:space="preserve">PROJEKT PRO GmbH </w:t>
    </w:r>
    <w:r>
      <w:rPr>
        <w:rFonts w:ascii="Soleil Light" w:hAnsi="Soleil Light"/>
        <w:sz w:val="12"/>
        <w:szCs w:val="12"/>
        <w:rtl w:val="0"/>
        <w:lang w:val="de-DE"/>
      </w:rPr>
      <w:t xml:space="preserve"> | PROJEKT PRO Bautechnik Titel | Seite </w:t>
    </w:r>
    <w:r>
      <w:rPr>
        <w:rFonts w:ascii="Soleil Light" w:cs="Soleil Light" w:hAnsi="Soleil Light" w:eastAsia="Soleil Light"/>
        <w:sz w:val="12"/>
        <w:szCs w:val="12"/>
      </w:rPr>
      <w:fldChar w:fldCharType="begin" w:fldLock="0"/>
    </w:r>
    <w:r>
      <w:rPr>
        <w:rFonts w:ascii="Soleil Light" w:cs="Soleil Light" w:hAnsi="Soleil Light" w:eastAsia="Soleil Light"/>
        <w:sz w:val="12"/>
        <w:szCs w:val="12"/>
      </w:rPr>
      <w:instrText xml:space="preserve"> PAGE </w:instrText>
    </w:r>
    <w:r>
      <w:rPr>
        <w:rFonts w:ascii="Soleil Light" w:cs="Soleil Light" w:hAnsi="Soleil Light" w:eastAsia="Soleil Light"/>
        <w:sz w:val="12"/>
        <w:szCs w:val="12"/>
      </w:rPr>
      <w:fldChar w:fldCharType="separate" w:fldLock="0"/>
    </w:r>
    <w:r>
      <w:rPr>
        <w:rFonts w:ascii="Soleil Light" w:cs="Soleil Light" w:hAnsi="Soleil Light" w:eastAsia="Soleil Light"/>
        <w:sz w:val="12"/>
        <w:szCs w:val="12"/>
      </w:rPr>
    </w:r>
    <w:r>
      <w:rPr>
        <w:rFonts w:ascii="Soleil Light" w:cs="Soleil Light" w:hAnsi="Soleil Light" w:eastAsia="Soleil Light"/>
        <w:sz w:val="12"/>
        <w:szCs w:val="12"/>
      </w:rPr>
      <w:fldChar w:fldCharType="end" w:fldLock="0"/>
    </w:r>
    <w:r>
      <w:rPr>
        <w:rFonts w:ascii="Soleil Light" w:hAnsi="Soleil Light"/>
        <w:sz w:val="12"/>
        <w:szCs w:val="12"/>
        <w:rtl w:val="0"/>
        <w:lang w:val="de-DE"/>
      </w:rPr>
      <w:t xml:space="preserve"> von </w:t>
    </w:r>
    <w:r>
      <w:rPr>
        <w:rFonts w:ascii="Soleil Light" w:cs="Soleil Light" w:hAnsi="Soleil Light" w:eastAsia="Soleil Light"/>
        <w:sz w:val="12"/>
        <w:szCs w:val="12"/>
      </w:rPr>
      <w:fldChar w:fldCharType="begin" w:fldLock="0"/>
    </w:r>
    <w:r>
      <w:rPr>
        <w:rFonts w:ascii="Soleil Light" w:cs="Soleil Light" w:hAnsi="Soleil Light" w:eastAsia="Soleil Light"/>
        <w:sz w:val="12"/>
        <w:szCs w:val="12"/>
      </w:rPr>
      <w:instrText xml:space="preserve"> NUMPAGES </w:instrText>
    </w:r>
    <w:r>
      <w:rPr>
        <w:rFonts w:ascii="Soleil Light" w:cs="Soleil Light" w:hAnsi="Soleil Light" w:eastAsia="Soleil Light"/>
        <w:sz w:val="12"/>
        <w:szCs w:val="12"/>
      </w:rPr>
      <w:fldChar w:fldCharType="separate" w:fldLock="0"/>
    </w:r>
    <w:r>
      <w:rPr>
        <w:rFonts w:ascii="Soleil Light" w:cs="Soleil Light" w:hAnsi="Soleil Light" w:eastAsia="Soleil Light"/>
        <w:sz w:val="12"/>
        <w:szCs w:val="12"/>
      </w:rPr>
    </w:r>
    <w:r>
      <w:rPr>
        <w:rFonts w:ascii="Soleil Light" w:cs="Soleil Light" w:hAnsi="Soleil Light" w:eastAsia="Soleil Light"/>
        <w:sz w:val="12"/>
        <w:szCs w:val="12"/>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drawing xmlns:a="http://schemas.openxmlformats.org/drawingml/2006/main">
        <wp:anchor distT="152400" distB="152400" distL="152400" distR="152400" simplePos="0" relativeHeight="251658240" behindDoc="1" locked="0" layoutInCell="1" allowOverlap="1">
          <wp:simplePos x="0" y="0"/>
          <wp:positionH relativeFrom="page">
            <wp:posOffset>0</wp:posOffset>
          </wp:positionH>
          <wp:positionV relativeFrom="page">
            <wp:posOffset>0</wp:posOffset>
          </wp:positionV>
          <wp:extent cx="7560000" cy="10691996"/>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20170330_DINA4_Master im CI.png"/>
                  <pic:cNvPicPr>
                    <a:picLocks noChangeAspect="1"/>
                  </pic:cNvPicPr>
                </pic:nvPicPr>
                <pic:blipFill>
                  <a:blip r:embed="rId1">
                    <a:extLst/>
                  </a:blip>
                  <a:stretch>
                    <a:fillRect/>
                  </a:stretch>
                </pic:blipFill>
                <pic:spPr>
                  <a:xfrm>
                    <a:off x="0" y="0"/>
                    <a:ext cx="7560000" cy="10691996"/>
                  </a:xfrm>
                  <a:prstGeom prst="rect">
                    <a:avLst/>
                  </a:prstGeom>
                  <a:ln w="12700" cap="flat">
                    <a:noFill/>
                    <a:miter lim="400000"/>
                  </a:ln>
                  <a:effectLst/>
                </pic:spPr>
              </pic:pic>
            </a:graphicData>
          </a:graphic>
        </wp:anchor>
      </w:drawing>
    </w: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hint="default"/>
      <w:b w:val="0"/>
      <w:bCs w:val="0"/>
      <w:i w:val="0"/>
      <w:iCs w:val="0"/>
      <w:caps w:val="0"/>
      <w:smallCaps w:val="0"/>
      <w:strike w:val="0"/>
      <w:dstrike w:val="0"/>
      <w:outline w:val="0"/>
      <w:color w:val="000000"/>
      <w:spacing w:val="0"/>
      <w:kern w:val="0"/>
      <w:position w:val="0"/>
      <w:sz w:val="24"/>
      <w:szCs w:val="24"/>
      <w:u w:val="none"/>
      <w:shd w:val="nil" w:color="auto" w:fill="auto"/>
      <w:vertAlign w:val="baseline"/>
      <w:lang w:val="de-DE"/>
      <w14:textOutline>
        <w14:noFill/>
      </w14:textOutline>
      <w14:textFill>
        <w14:solidFill>
          <w14:srgbClr w14:val="000000"/>
        </w14:solidFill>
      </w14:textFill>
    </w:rPr>
  </w:style>
  <w:style w:type="paragraph" w:styleId="H1 semibold">
    <w:name w:val="H1 semibold"/>
    <w:next w:val="H1 semibol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Soleil SemiBold" w:cs="Arial Unicode MS" w:hAnsi="Soleil SemiBold" w:eastAsia="Arial Unicode MS"/>
      <w:b w:val="0"/>
      <w:bCs w:val="0"/>
      <w:i w:val="0"/>
      <w:iCs w:val="0"/>
      <w:caps w:val="0"/>
      <w:smallCaps w:val="0"/>
      <w:strike w:val="0"/>
      <w:dstrike w:val="0"/>
      <w:outline w:val="0"/>
      <w:color w:val="353535"/>
      <w:spacing w:val="0"/>
      <w:kern w:val="0"/>
      <w:position w:val="0"/>
      <w:sz w:val="28"/>
      <w:szCs w:val="28"/>
      <w:u w:val="none"/>
      <w:shd w:val="nil" w:color="auto" w:fill="auto"/>
      <w:vertAlign w:val="baseline"/>
      <w:lang w:val="de-DE"/>
      <w14:textOutline>
        <w14:noFill/>
      </w14:textOutline>
      <w14:textFill>
        <w14:solidFill>
          <w14:srgbClr w14:val="353535"/>
        </w14:solidFill>
      </w14:textFill>
    </w:rPr>
  </w:style>
  <w:style w:type="character" w:styleId="Titel light">
    <w:name w:val="Titel light"/>
    <w:rPr>
      <w:rFonts w:ascii="Soleil Light" w:cs="Arial Unicode MS" w:hAnsi="Soleil Light" w:eastAsia="Arial Unicode MS"/>
      <w:b w:val="0"/>
      <w:bCs w:val="0"/>
      <w:i w:val="0"/>
      <w:iCs w:val="0"/>
      <w:caps w:val="0"/>
      <w:smallCaps w:val="0"/>
      <w:strike w:val="0"/>
      <w:dstrike w:val="0"/>
      <w:outline w:val="0"/>
      <w:color w:val="353535"/>
      <w:spacing w:val="0"/>
      <w:position w:val="0"/>
      <w:sz w:val="28"/>
      <w:szCs w:val="28"/>
      <w:u w:val="none"/>
      <w:shd w:val="nil" w:color="auto" w:fill="auto"/>
      <w:vertAlign w:val="baseline"/>
      <w:lang w:val="de-DE"/>
      <w14:textFill>
        <w14:solidFill>
          <w14:srgbClr w14:val="353535"/>
        </w14:solidFill>
      </w14:textFill>
    </w:rPr>
  </w:style>
  <w:style w:type="paragraph" w:styleId="Überschrift 1">
    <w:name w:val="Überschrift 1"/>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Soleil SemiBold" w:cs="Arial Unicode MS" w:hAnsi="Soleil SemiBold" w:eastAsia="Arial Unicode MS"/>
      <w:b w:val="0"/>
      <w:bCs w:val="0"/>
      <w:i w:val="0"/>
      <w:iCs w:val="0"/>
      <w:caps w:val="1"/>
      <w:strike w:val="0"/>
      <w:dstrike w:val="0"/>
      <w:outline w:val="0"/>
      <w:color w:val="000000"/>
      <w:spacing w:val="0"/>
      <w:kern w:val="0"/>
      <w:position w:val="0"/>
      <w:sz w:val="28"/>
      <w:szCs w:val="28"/>
      <w:u w:val="none"/>
      <w:shd w:val="nil" w:color="auto" w:fill="auto"/>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val="0"/>
      <w:bidi w:val="0"/>
      <w:spacing w:before="0" w:after="0" w:line="240" w:lineRule="auto"/>
      <w:ind w:left="0" w:right="0" w:firstLine="0"/>
      <w:jc w:val="left"/>
      <w:outlineLvl w:val="9"/>
    </w:pPr>
    <w:rPr>
      <w:rFonts w:ascii="Soleil Light" w:cs="Arial Unicode MS" w:hAnsi="Soleil Light" w:eastAsia="Arial Unicode MS"/>
      <w:b w:val="0"/>
      <w:bCs w:val="0"/>
      <w:i w:val="0"/>
      <w:iCs w:val="0"/>
      <w:caps w:val="0"/>
      <w:smallCaps w:val="0"/>
      <w:strike w:val="0"/>
      <w:dstrike w:val="0"/>
      <w:outline w:val="0"/>
      <w:color w:val="000000"/>
      <w:spacing w:val="0"/>
      <w:kern w:val="0"/>
      <w:position w:val="0"/>
      <w:sz w:val="18"/>
      <w:szCs w:val="18"/>
      <w:u w:val="none"/>
      <w:shd w:val="nil" w:color="auto" w:fill="auto"/>
      <w:vertAlign w:val="baseline"/>
      <w:lang w:val="de-DE"/>
      <w14:textOutline>
        <w14:noFill/>
      </w14:textOutline>
      <w14:textFill>
        <w14:solidFill>
          <w14:srgbClr w14:val="000000"/>
        </w14:solidFill>
      </w14:textFill>
    </w:rPr>
  </w:style>
  <w:style w:type="paragraph" w:styleId="Überschrift 2">
    <w:name w:val="Überschrift 2"/>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Soleil SemiBold" w:cs="Arial Unicode MS" w:hAnsi="Soleil SemiBold"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de-DE"/>
      <w14:textOutline>
        <w14:noFill/>
      </w14:textOutline>
      <w14:textFill>
        <w14:solidFill>
          <w14:srgbClr w14:val="000000"/>
        </w14:solidFill>
      </w14:textFill>
    </w:rPr>
  </w:style>
  <w:style w:type="paragraph" w:styleId="Überschrift 3">
    <w:name w:val="Überschrift 3"/>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Soleil SemiBold" w:cs="Arial Unicode MS" w:hAnsi="Soleil SemiBold"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de-D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Soleil Light"/>
        <a:ea typeface="Soleil Light"/>
        <a:cs typeface="Soleil Light"/>
      </a:majorFont>
      <a:minorFont>
        <a:latin typeface="Soleil Light"/>
        <a:ea typeface="Soleil Light"/>
        <a:cs typeface="Soleil Light"/>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457200" rtl="0" fontAlgn="auto" latinLnBrk="0" hangingPunct="0">
          <a:lnSpc>
            <a:spcPct val="100000"/>
          </a:lnSpc>
          <a:spcBef>
            <a:spcPts val="0"/>
          </a:spcBef>
          <a:spcAft>
            <a:spcPts val="0"/>
          </a:spcAft>
          <a:buClrTx/>
          <a:buSzTx/>
          <a:buFontTx/>
          <a:buNone/>
          <a:tabLst>
            <a:tab pos="355600" algn="l"/>
            <a:tab pos="711200" algn="l"/>
            <a:tab pos="1079500" algn="l"/>
            <a:tab pos="1435100" algn="l"/>
            <a:tab pos="1790700" algn="l"/>
            <a:tab pos="2159000" algn="l"/>
            <a:tab pos="2514600" algn="l"/>
            <a:tab pos="2870200" algn="l"/>
            <a:tab pos="3238500" algn="l"/>
            <a:tab pos="3594100" algn="l"/>
            <a:tab pos="3949700" algn="l"/>
            <a:tab pos="4318000" algn="l"/>
          </a:tabLst>
          <a:defRPr b="0" baseline="0" cap="none" i="0" spc="0" strike="noStrike" sz="900" u="none" kumimoji="0" normalizeH="0">
            <a:ln>
              <a:noFill/>
            </a:ln>
            <a:solidFill>
              <a:srgbClr val="000000"/>
            </a:solidFill>
            <a:effectLst/>
            <a:uFillTx/>
            <a:latin typeface="+mn-lt"/>
            <a:ea typeface="+mn-ea"/>
            <a:cs typeface="+mn-cs"/>
            <a:sym typeface="Soleil Light"/>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tab pos="355600" algn="l"/>
            <a:tab pos="711200" algn="l"/>
            <a:tab pos="1079500" algn="l"/>
            <a:tab pos="1435100" algn="l"/>
            <a:tab pos="1790700" algn="l"/>
            <a:tab pos="2159000" algn="l"/>
            <a:tab pos="2514600" algn="l"/>
            <a:tab pos="2870200" algn="l"/>
            <a:tab pos="3238500" algn="l"/>
            <a:tab pos="3594100" algn="l"/>
            <a:tab pos="3949700" algn="l"/>
            <a:tab pos="4318000" algn="l"/>
          </a:tabLst>
          <a:defRPr b="0" baseline="0" cap="none" i="0" spc="0" strike="noStrike" sz="900" u="none" kumimoji="0" normalizeH="0">
            <a:ln>
              <a:noFill/>
            </a:ln>
            <a:solidFill>
              <a:srgbClr val="000000"/>
            </a:solidFill>
            <a:effectLst/>
            <a:uFillTx/>
            <a:latin typeface="+mn-lt"/>
            <a:ea typeface="+mn-ea"/>
            <a:cs typeface="+mn-cs"/>
            <a:sym typeface="Soleil Light"/>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